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1419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0069</w:t>
      </w:r>
      <w:r>
        <w:rPr>
          <w:rFonts w:ascii="Times New Roman" w:eastAsia="Times New Roman" w:hAnsi="Times New Roman" w:cs="Times New Roman"/>
        </w:rPr>
        <w:t>-01-2025-005126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84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16 июля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Шурыгина Алексея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6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Шурыгин А.Н.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 xml:space="preserve"> по адресу: г. Сургут,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25.02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представил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</w:rPr>
        <w:t xml:space="preserve">расчет по страховым </w:t>
      </w:r>
      <w:r>
        <w:rPr>
          <w:rFonts w:ascii="Times New Roman" w:eastAsia="Times New Roman" w:hAnsi="Times New Roman" w:cs="Times New Roman"/>
        </w:rPr>
        <w:t>взносам за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срок предоставления к</w:t>
      </w:r>
      <w:r>
        <w:rPr>
          <w:rFonts w:ascii="Times New Roman" w:eastAsia="Times New Roman" w:hAnsi="Times New Roman" w:cs="Times New Roman"/>
        </w:rPr>
        <w:t>ото</w:t>
      </w:r>
      <w:r>
        <w:rPr>
          <w:rFonts w:ascii="Times New Roman" w:eastAsia="Times New Roman" w:hAnsi="Times New Roman" w:cs="Times New Roman"/>
        </w:rPr>
        <w:t>рого установлен не позднее 27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1.2025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Шурыгин А.Н.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в связи с истечением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Шурыгина А.Н.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</w:t>
      </w:r>
      <w:r>
        <w:rPr>
          <w:rFonts w:ascii="Times New Roman" w:eastAsia="Times New Roman" w:hAnsi="Times New Roman" w:cs="Times New Roman"/>
        </w:rPr>
        <w:t>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Шурыгина А.Н. </w:t>
      </w:r>
      <w:r>
        <w:rPr>
          <w:rFonts w:ascii="Times New Roman" w:eastAsia="Times New Roman" w:hAnsi="Times New Roman" w:cs="Times New Roman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</w:rPr>
        <w:t>№ 26190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09.06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</w:rPr>
        <w:t xml:space="preserve"> пр</w:t>
      </w:r>
      <w:r>
        <w:rPr>
          <w:rFonts w:ascii="Times New Roman" w:eastAsia="Times New Roman" w:hAnsi="Times New Roman" w:cs="Times New Roman"/>
        </w:rPr>
        <w:t>едоставлении декларации от 2</w:t>
      </w:r>
      <w:r>
        <w:rPr>
          <w:rFonts w:ascii="Times New Roman" w:eastAsia="Times New Roman" w:hAnsi="Times New Roman" w:cs="Times New Roman"/>
        </w:rPr>
        <w:t>8.01.2025</w:t>
      </w:r>
      <w:r>
        <w:rPr>
          <w:rFonts w:ascii="Times New Roman" w:eastAsia="Times New Roman" w:hAnsi="Times New Roman" w:cs="Times New Roman"/>
        </w:rPr>
        <w:t>; подтверждение даты отпр</w:t>
      </w:r>
      <w:r>
        <w:rPr>
          <w:rFonts w:ascii="Times New Roman" w:eastAsia="Times New Roman" w:hAnsi="Times New Roman" w:cs="Times New Roman"/>
        </w:rPr>
        <w:t xml:space="preserve">авки; уведомление </w:t>
      </w:r>
      <w:r>
        <w:rPr>
          <w:rFonts w:ascii="Times New Roman" w:eastAsia="Times New Roman" w:hAnsi="Times New Roman" w:cs="Times New Roman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Шурыгина А.Н.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Шурыгина А.Н.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Шурыгина Алексея Николаевича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15.5 КоАП РФ, и подвергнуть наказанию в виде административного штрафа в сумме 300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0412365400695014192515117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 по ул. Гагарина, д. 9, г. Сургута либо направить на электронный адрес: Surgut14@mirsud86.ru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мировую судью судебного участка № 14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 участка №14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16.07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>окумент находится в деле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1419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UserDefinedgrp-37rplc-20">
    <w:name w:val="cat-UserDefined grp-37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